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E225AE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находящегося в собственности муниципального образования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«Муниципальный округ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 Удмуртской Республики»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лика,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F0A39">
        <w:rPr>
          <w:rFonts w:ascii="Times New Roman" w:eastAsia="Times New Roman" w:hAnsi="Times New Roman" w:cs="Times New Roman"/>
          <w:lang w:eastAsia="ru-RU"/>
        </w:rPr>
        <w:t>пятого</w:t>
      </w:r>
      <w:r w:rsidR="001F2B0D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__________ 2024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095011:201</w:t>
      </w:r>
      <w:r w:rsidR="00A967D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Удмуртская Республика,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сельское поселение </w:t>
      </w:r>
      <w:proofErr w:type="spellStart"/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Увинское</w:t>
      </w:r>
      <w:proofErr w:type="spellEnd"/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поселок </w:t>
      </w:r>
      <w:proofErr w:type="spellStart"/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Комсомольская, земельный участок 16в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D525F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995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A1255F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527 кв. метров – прибрежная защитная полоса р.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территориях; 995 кв. метров – зона подтопления территорий, прилегающих к р.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границах п.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Увинского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1 % обеспеченности; 995 кв. метров –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водоохранная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зона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р.Ува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F9643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(код 2.1)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Земельный участок 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>является собственностью муниципального образования «</w:t>
      </w:r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Муниципальный округ </w:t>
      </w:r>
      <w:proofErr w:type="spellStart"/>
      <w:r w:rsidR="00A51C15">
        <w:rPr>
          <w:rFonts w:ascii="Times New Roman" w:eastAsia="Times New Roman" w:hAnsi="Times New Roman" w:cs="Times New Roman"/>
          <w:spacing w:val="-6"/>
          <w:lang w:eastAsia="ru-RU"/>
        </w:rPr>
        <w:t>Увинский</w:t>
      </w:r>
      <w:proofErr w:type="spellEnd"/>
      <w:r w:rsid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 район Удмуртской Республики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» на основании записи регистрации в Едином государственном реестре недвижимости об объекте недвижимости от </w:t>
      </w:r>
      <w:r w:rsidR="00221B52">
        <w:rPr>
          <w:rFonts w:ascii="Times New Roman" w:eastAsia="Times New Roman" w:hAnsi="Times New Roman" w:cs="Times New Roman"/>
          <w:spacing w:val="-6"/>
          <w:lang w:eastAsia="ru-RU"/>
        </w:rPr>
        <w:t>24.07.2023</w:t>
      </w:r>
      <w:r w:rsidR="00A51C15" w:rsidRPr="00A51C15">
        <w:rPr>
          <w:rFonts w:ascii="Times New Roman" w:eastAsia="Times New Roman" w:hAnsi="Times New Roman" w:cs="Times New Roman"/>
          <w:spacing w:val="-6"/>
          <w:lang w:eastAsia="ru-RU"/>
        </w:rPr>
        <w:t xml:space="preserve"> № 18:21:</w:t>
      </w:r>
      <w:r w:rsidR="00221B52">
        <w:rPr>
          <w:rFonts w:ascii="Times New Roman" w:eastAsia="Times New Roman" w:hAnsi="Times New Roman" w:cs="Times New Roman"/>
          <w:spacing w:val="-6"/>
          <w:lang w:eastAsia="ru-RU"/>
        </w:rPr>
        <w:t>095011:201-18/072/2023-2.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») в </w:t>
      </w:r>
      <w:r w:rsidR="003A3454" w:rsidRPr="003A345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ОКЦ № 9 ВВГУ Банка России</w:t>
      </w:r>
      <w:proofErr w:type="gramEnd"/>
      <w:r w:rsidR="003A3454" w:rsidRPr="003A345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//УФК по Удмуртской Республике г. Ижевск</w:t>
      </w:r>
      <w:proofErr w:type="gramStart"/>
      <w:r w:rsidR="003A3454" w:rsidRPr="003A345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bookmarkStart w:id="0" w:name="_GoBack"/>
      <w:bookmarkEnd w:id="0"/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</w:t>
      </w:r>
      <w:proofErr w:type="gramEnd"/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</w:t>
      </w:r>
      <w:r w:rsidR="003A3454" w:rsidRPr="003A3454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ОКЦ № 9 ВВГУ Банка России//УФК по Удмуртской Республике г. Ижевск</w:t>
      </w:r>
      <w:proofErr w:type="gramStart"/>
      <w:r w:rsidR="003A3454" w:rsidRPr="003A3454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 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proofErr w:type="gramEnd"/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CB04E1">
        <w:rPr>
          <w:rFonts w:ascii="Times New Roman" w:eastAsia="Times New Roman" w:hAnsi="Times New Roman" w:cs="Times New Roman"/>
          <w:lang w:eastAsia="ru-RU"/>
        </w:rPr>
        <w:t>третьего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в собственности муниципального образования «Муниципальный округ 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ru-RU"/>
        </w:rPr>
        <w:t>Увинский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 район Удмуртской Республики»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A967D6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2024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095011:201,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расположенный по адресу: Удмуртская Республика, </w:t>
      </w:r>
      <w:proofErr w:type="spellStart"/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район, 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сельское поселение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Увинское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поселок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Комсомольская, земельный участок 16в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221B52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995 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метров, 527 кв. метров – прибрежная защитная полоса р.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территориях; 995 кв. метров – зона подтопления территорий, прилегающих к р.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границах п.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Увинского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муниципального района Удмуртской Республики, затапливаемых при половодьях и паводках 1 % обеспеченности; 995 кв. метров –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водоохранная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зона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р</w:t>
      </w:r>
      <w:proofErr w:type="gram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.У</w:t>
      </w:r>
      <w:proofErr w:type="gram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в пределах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н.п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proofErr w:type="spellStart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Ува</w:t>
      </w:r>
      <w:proofErr w:type="spellEnd"/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на прилегающих территориях,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221B52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«Для </w:t>
      </w:r>
      <w:r w:rsidR="00221B5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="00221B52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F96432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F96432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1B52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3454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799B"/>
    <w:rsid w:val="00890E14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0C9F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25F4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3A9B"/>
    <w:rsid w:val="00EF0A39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96432"/>
    <w:rsid w:val="00FA1DEF"/>
    <w:rsid w:val="00FA45C4"/>
    <w:rsid w:val="00FC2624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92D48-41A8-4B57-800A-DE7B66FC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2022-08-24T04:32:00Z</cp:lastPrinted>
  <dcterms:created xsi:type="dcterms:W3CDTF">2025-12-25T14:30:00Z</dcterms:created>
  <dcterms:modified xsi:type="dcterms:W3CDTF">2025-12-25T14:31:00Z</dcterms:modified>
</cp:coreProperties>
</file>